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CD" w:rsidRPr="000650C9" w:rsidRDefault="00C315CD" w:rsidP="00C315CD">
      <w:pPr>
        <w:jc w:val="center"/>
        <w:rPr>
          <w:rFonts w:ascii="Times New Roman" w:hAnsi="Times New Roman" w:cs="Times New Roman"/>
          <w:b/>
          <w:sz w:val="28"/>
          <w:szCs w:val="28"/>
          <w:u w:val="single"/>
          <w:lang w:val="sl-SI"/>
        </w:rPr>
      </w:pPr>
      <w:bookmarkStart w:id="0" w:name="_GoBack"/>
      <w:bookmarkEnd w:id="0"/>
      <w:r w:rsidRPr="000650C9">
        <w:rPr>
          <w:rFonts w:ascii="Times New Roman" w:hAnsi="Times New Roman" w:cs="Times New Roman"/>
          <w:b/>
          <w:sz w:val="28"/>
          <w:szCs w:val="28"/>
          <w:u w:val="single"/>
          <w:lang w:val="sl-SI"/>
        </w:rPr>
        <w:t>MINIMALNI STANDARDI ZNANJA pri BAL</w:t>
      </w:r>
      <w:r w:rsidR="0031660E" w:rsidRPr="000650C9">
        <w:rPr>
          <w:rFonts w:ascii="Times New Roman" w:hAnsi="Times New Roman" w:cs="Times New Roman"/>
          <w:b/>
          <w:sz w:val="28"/>
          <w:szCs w:val="28"/>
          <w:u w:val="single"/>
          <w:lang w:val="sl-SI"/>
        </w:rPr>
        <w:t>ETU (BAL)</w:t>
      </w:r>
    </w:p>
    <w:p w:rsidR="000229CB" w:rsidRPr="000650C9" w:rsidRDefault="000229CB" w:rsidP="000229CB">
      <w:pPr>
        <w:spacing w:line="276" w:lineRule="auto"/>
        <w:rPr>
          <w:rFonts w:ascii="Times New Roman" w:hAnsi="Times New Roman" w:cs="Times New Roman"/>
          <w:sz w:val="22"/>
          <w:szCs w:val="22"/>
          <w:lang w:val="sl-SI"/>
        </w:rPr>
      </w:pPr>
      <w:r w:rsidRPr="000650C9">
        <w:rPr>
          <w:rFonts w:ascii="Times New Roman" w:hAnsi="Times New Roman" w:cs="Times New Roman"/>
          <w:sz w:val="22"/>
          <w:szCs w:val="22"/>
          <w:lang w:val="sl-SI"/>
        </w:rPr>
        <w:t>Minimalni standardi znanja so operacionalizirani cilji-kvaliteta in kvantiteta znanj, spretnosti in veščin, ki naj bi jih dijak dosegel in izkazal za pozitivno oceno-zadostno in predstavljajo tisto kvaliteto in kvantiteto znanj, spretnosti in veščin, ki so nujno predznanje za nadaljnje učenje i</w:t>
      </w:r>
      <w:r w:rsidR="00EB0B54">
        <w:rPr>
          <w:rFonts w:ascii="Times New Roman" w:hAnsi="Times New Roman" w:cs="Times New Roman"/>
          <w:sz w:val="22"/>
          <w:szCs w:val="22"/>
          <w:lang w:val="sl-SI"/>
        </w:rPr>
        <w:t>n razvoj pri določenem predmetu v skladu z veljavnim učnim načrtom.</w:t>
      </w:r>
    </w:p>
    <w:p w:rsidR="00A25287" w:rsidRDefault="00EB0B54" w:rsidP="00A25287">
      <w:pPr>
        <w:rPr>
          <w:rFonts w:ascii="Times New Roman" w:hAnsi="Times New Roman" w:cs="Times New Roman"/>
          <w:lang w:val="sl-SI"/>
        </w:rPr>
      </w:pPr>
      <w:r>
        <w:rPr>
          <w:rFonts w:ascii="Times New Roman" w:hAnsi="Times New Roman" w:cs="Times New Roman"/>
          <w:sz w:val="22"/>
          <w:szCs w:val="22"/>
          <w:lang w:val="sl-SI"/>
        </w:rPr>
        <w:t>Zapisani minimalni standardi kot</w:t>
      </w:r>
      <w:r w:rsidR="000229CB" w:rsidRPr="000650C9">
        <w:rPr>
          <w:rFonts w:ascii="Times New Roman" w:hAnsi="Times New Roman" w:cs="Times New Roman"/>
          <w:sz w:val="22"/>
          <w:szCs w:val="22"/>
          <w:lang w:val="sl-SI"/>
        </w:rPr>
        <w:t xml:space="preserve"> pogoj za napredovanje med razredi se nanašajo na prehode med razredi.</w:t>
      </w:r>
      <w:r w:rsidR="003A3D1A" w:rsidRPr="000650C9">
        <w:rPr>
          <w:rFonts w:ascii="Times New Roman" w:hAnsi="Times New Roman" w:cs="Times New Roman"/>
          <w:lang w:val="sl-SI"/>
        </w:rPr>
        <w:t xml:space="preserve"> </w:t>
      </w:r>
    </w:p>
    <w:p w:rsidR="00A25287" w:rsidRPr="00A25287" w:rsidRDefault="00A25287" w:rsidP="00A25287">
      <w:pPr>
        <w:rPr>
          <w:rFonts w:ascii="Times New Roman" w:hAnsi="Times New Roman" w:cs="Times New Roman"/>
          <w:sz w:val="22"/>
          <w:szCs w:val="22"/>
          <w:lang w:val="sl-SI"/>
        </w:rPr>
      </w:pPr>
      <w:r w:rsidRPr="00A25287">
        <w:rPr>
          <w:rFonts w:ascii="Times New Roman" w:hAnsi="Times New Roman" w:cs="Times New Roman"/>
          <w:sz w:val="22"/>
          <w:szCs w:val="22"/>
          <w:lang w:val="sl-SI"/>
        </w:rPr>
        <w:t>Minimalni standard je doseženih najmanj 50% pri p</w:t>
      </w:r>
      <w:r>
        <w:rPr>
          <w:rFonts w:ascii="Times New Roman" w:hAnsi="Times New Roman" w:cs="Times New Roman"/>
          <w:sz w:val="22"/>
          <w:szCs w:val="22"/>
          <w:lang w:val="sl-SI"/>
        </w:rPr>
        <w:t>raktičnem delu/ nastopu,</w:t>
      </w:r>
      <w:r w:rsidRPr="00A25287">
        <w:rPr>
          <w:rFonts w:ascii="Times New Roman" w:hAnsi="Times New Roman" w:cs="Times New Roman"/>
          <w:sz w:val="22"/>
          <w:szCs w:val="22"/>
          <w:lang w:val="sl-SI"/>
        </w:rPr>
        <w:t xml:space="preserve"> p</w:t>
      </w:r>
      <w:r>
        <w:rPr>
          <w:rFonts w:ascii="Times New Roman" w:hAnsi="Times New Roman" w:cs="Times New Roman"/>
          <w:sz w:val="22"/>
          <w:szCs w:val="22"/>
          <w:lang w:val="sl-SI"/>
        </w:rPr>
        <w:t xml:space="preserve">isnih/ seminarskih ali esejskih </w:t>
      </w:r>
      <w:r w:rsidRPr="00A25287">
        <w:rPr>
          <w:rFonts w:ascii="Times New Roman" w:hAnsi="Times New Roman" w:cs="Times New Roman"/>
          <w:sz w:val="22"/>
          <w:szCs w:val="22"/>
          <w:lang w:val="sl-SI"/>
        </w:rPr>
        <w:t>nalogah.</w:t>
      </w:r>
    </w:p>
    <w:p w:rsidR="003A3D1A" w:rsidRDefault="00023B3F" w:rsidP="003A3D1A">
      <w:pPr>
        <w:pStyle w:val="Odstavekseznama"/>
        <w:numPr>
          <w:ilvl w:val="0"/>
          <w:numId w:val="2"/>
        </w:numPr>
        <w:spacing w:line="276" w:lineRule="auto"/>
        <w:rPr>
          <w:rFonts w:ascii="Times New Roman" w:hAnsi="Times New Roman" w:cs="Times New Roman"/>
          <w:sz w:val="22"/>
          <w:szCs w:val="22"/>
          <w:lang w:val="sl-SI"/>
        </w:rPr>
      </w:pPr>
      <w:r w:rsidRPr="000650C9">
        <w:rPr>
          <w:rFonts w:ascii="Times New Roman" w:hAnsi="Times New Roman" w:cs="Times New Roman"/>
          <w:b/>
          <w:sz w:val="22"/>
          <w:szCs w:val="22"/>
          <w:lang w:val="sl-SI"/>
        </w:rPr>
        <w:t>l</w:t>
      </w:r>
      <w:r w:rsidR="000229CB" w:rsidRPr="000650C9">
        <w:rPr>
          <w:rFonts w:ascii="Times New Roman" w:hAnsi="Times New Roman" w:cs="Times New Roman"/>
          <w:b/>
          <w:sz w:val="22"/>
          <w:szCs w:val="22"/>
          <w:lang w:val="sl-SI"/>
        </w:rPr>
        <w:t>etnik:</w:t>
      </w:r>
      <w:r w:rsidR="000229CB" w:rsidRPr="000650C9">
        <w:rPr>
          <w:rFonts w:ascii="Times New Roman" w:hAnsi="Times New Roman" w:cs="Times New Roman"/>
          <w:sz w:val="22"/>
          <w:szCs w:val="22"/>
          <w:lang w:val="sl-SI"/>
        </w:rPr>
        <w:t xml:space="preserve"> dijak pozna osnovno baletno besedišče, izvede osnovne baletne korake v skladu s svojimi telesnimi zmožnostmi, osvoji pravilno držo, upošteva glasbeno spremljavo in prepozna štetje taktov in gibov, je sposoben izvesti krajšo gibalno sekvenco ob zaključku plesne ure</w:t>
      </w:r>
      <w:r w:rsidR="003A3D1A" w:rsidRPr="000650C9">
        <w:rPr>
          <w:rFonts w:ascii="Times New Roman" w:hAnsi="Times New Roman" w:cs="Times New Roman"/>
          <w:sz w:val="22"/>
          <w:szCs w:val="22"/>
          <w:lang w:val="sl-SI"/>
        </w:rPr>
        <w:t>.</w:t>
      </w:r>
      <w:r w:rsidR="003A3D1A" w:rsidRPr="000650C9">
        <w:rPr>
          <w:rFonts w:ascii="Times New Roman" w:hAnsi="Times New Roman" w:cs="Times New Roman"/>
          <w:lang w:val="sl-SI"/>
        </w:rPr>
        <w:t xml:space="preserve"> </w:t>
      </w:r>
      <w:r w:rsidR="003A3D1A" w:rsidRPr="000650C9">
        <w:rPr>
          <w:rFonts w:ascii="Times New Roman" w:hAnsi="Times New Roman" w:cs="Times New Roman"/>
          <w:sz w:val="22"/>
          <w:szCs w:val="22"/>
          <w:lang w:val="sl-SI"/>
        </w:rPr>
        <w:t xml:space="preserve">Zaveda centra svojega telesa, se zaveda končnosti svojega telesa in ga zavestno uporablja. Uporablja in prepozna osnovne baletne pozicije nog in rok. </w:t>
      </w:r>
    </w:p>
    <w:p w:rsidR="000650C9" w:rsidRPr="000650C9" w:rsidRDefault="000650C9" w:rsidP="000650C9">
      <w:pPr>
        <w:pStyle w:val="Odstavekseznama"/>
        <w:spacing w:line="276" w:lineRule="auto"/>
        <w:rPr>
          <w:rFonts w:ascii="Times New Roman" w:hAnsi="Times New Roman" w:cs="Times New Roman"/>
          <w:sz w:val="22"/>
          <w:szCs w:val="22"/>
          <w:lang w:val="sl-SI"/>
        </w:rPr>
      </w:pPr>
    </w:p>
    <w:p w:rsidR="003A3D1A" w:rsidRPr="000650C9" w:rsidRDefault="003A3D1A" w:rsidP="00F45766">
      <w:pPr>
        <w:pStyle w:val="Odstavekseznama"/>
        <w:numPr>
          <w:ilvl w:val="0"/>
          <w:numId w:val="2"/>
        </w:numPr>
        <w:spacing w:line="276" w:lineRule="auto"/>
        <w:rPr>
          <w:rFonts w:ascii="Times New Roman" w:hAnsi="Times New Roman" w:cs="Times New Roman"/>
          <w:sz w:val="22"/>
          <w:szCs w:val="22"/>
          <w:lang w:val="sl-SI"/>
        </w:rPr>
      </w:pPr>
      <w:r w:rsidRPr="000650C9">
        <w:rPr>
          <w:rFonts w:ascii="Times New Roman" w:hAnsi="Times New Roman" w:cs="Times New Roman"/>
          <w:b/>
          <w:sz w:val="22"/>
          <w:szCs w:val="22"/>
          <w:lang w:val="sl-SI"/>
        </w:rPr>
        <w:t>l</w:t>
      </w:r>
      <w:r w:rsidR="000229CB" w:rsidRPr="000650C9">
        <w:rPr>
          <w:rFonts w:ascii="Times New Roman" w:hAnsi="Times New Roman" w:cs="Times New Roman"/>
          <w:b/>
          <w:sz w:val="22"/>
          <w:szCs w:val="22"/>
          <w:lang w:val="sl-SI"/>
        </w:rPr>
        <w:t>etnik:</w:t>
      </w:r>
      <w:r w:rsidR="000229CB" w:rsidRPr="000650C9">
        <w:rPr>
          <w:rFonts w:ascii="Times New Roman" w:hAnsi="Times New Roman" w:cs="Times New Roman"/>
          <w:sz w:val="22"/>
          <w:szCs w:val="22"/>
          <w:lang w:val="sl-SI"/>
        </w:rPr>
        <w:t xml:space="preserve"> dijak pozna osnovno baletno besedišče in ga dosledno uporablja, tehnično pravilno izvede osnovne baletne korake v skladu s svojim pridobljenim znanjem, osvoji pravilno držo v vertikalni osi z en dehors rotacijo telesa, pravilno uporablja glasbeno spremljavo, prepozna svoj osebni prostor in upošteva prostor okoli sebe, je sposoben izvesti variacijo, kjer gre za gibalne sekvence na višji zahtevnostni stopnji</w:t>
      </w:r>
      <w:r w:rsidR="00EB0B54">
        <w:rPr>
          <w:rFonts w:ascii="Times New Roman" w:hAnsi="Times New Roman" w:cs="Times New Roman"/>
          <w:sz w:val="22"/>
          <w:szCs w:val="22"/>
          <w:lang w:val="sl-SI"/>
        </w:rPr>
        <w:t>.</w:t>
      </w:r>
    </w:p>
    <w:p w:rsidR="003A3D1A" w:rsidRPr="000650C9" w:rsidRDefault="003A3D1A" w:rsidP="003A3D1A">
      <w:pPr>
        <w:pStyle w:val="Odstavekseznama"/>
        <w:spacing w:line="276" w:lineRule="auto"/>
        <w:rPr>
          <w:rFonts w:ascii="Times New Roman" w:hAnsi="Times New Roman" w:cs="Times New Roman"/>
          <w:sz w:val="22"/>
          <w:szCs w:val="22"/>
          <w:lang w:val="sl-SI"/>
        </w:rPr>
      </w:pPr>
    </w:p>
    <w:p w:rsidR="000229CB" w:rsidRPr="00EB0B54" w:rsidRDefault="003A3D1A" w:rsidP="00EB0B54">
      <w:pPr>
        <w:pStyle w:val="Odstavekseznama"/>
        <w:numPr>
          <w:ilvl w:val="0"/>
          <w:numId w:val="2"/>
        </w:numPr>
        <w:spacing w:line="276" w:lineRule="auto"/>
        <w:rPr>
          <w:rFonts w:ascii="Times New Roman" w:hAnsi="Times New Roman" w:cs="Times New Roman"/>
          <w:sz w:val="22"/>
          <w:szCs w:val="22"/>
          <w:lang w:val="sl-SI"/>
        </w:rPr>
      </w:pPr>
      <w:r w:rsidRPr="000650C9">
        <w:rPr>
          <w:rFonts w:ascii="Times New Roman" w:hAnsi="Times New Roman" w:cs="Times New Roman"/>
          <w:b/>
          <w:sz w:val="22"/>
          <w:szCs w:val="22"/>
          <w:lang w:val="sl-SI"/>
        </w:rPr>
        <w:t>l</w:t>
      </w:r>
      <w:r w:rsidR="000229CB" w:rsidRPr="000650C9">
        <w:rPr>
          <w:rFonts w:ascii="Times New Roman" w:hAnsi="Times New Roman" w:cs="Times New Roman"/>
          <w:b/>
          <w:sz w:val="22"/>
          <w:szCs w:val="22"/>
          <w:lang w:val="sl-SI"/>
        </w:rPr>
        <w:t>etnik:</w:t>
      </w:r>
      <w:r w:rsidR="000229CB" w:rsidRPr="000650C9">
        <w:rPr>
          <w:rFonts w:ascii="Times New Roman" w:hAnsi="Times New Roman" w:cs="Times New Roman"/>
          <w:sz w:val="22"/>
          <w:szCs w:val="22"/>
          <w:lang w:val="sl-SI"/>
        </w:rPr>
        <w:t xml:space="preserve"> dijak dosledno uporablja baletno besedišče in pozna njegovo nadgradnjo, tehnično pravilno izvaja baletne korake v zahtevnejših gibalnih kombinacijah, je sposoben vse gibe kontinuirano izvajati v pravilni postavitvi telesa in z ohranjanjem pravilne drže v vertikalni osi z en dehors rotacijo nog, pravilno uporablja glasbeno podlago in začne ustvarjati lastno dinamiko, prilagaja svoj osebni prostor in uporablja arhitekturo prostora za izvedbo variacije, kjer se zahtevnost stopnjuje in veča potreba po individualni interpretaciji slehernega giba</w:t>
      </w:r>
      <w:r w:rsidR="00EB0B54">
        <w:rPr>
          <w:rFonts w:ascii="Times New Roman" w:hAnsi="Times New Roman" w:cs="Times New Roman"/>
          <w:sz w:val="22"/>
          <w:szCs w:val="22"/>
          <w:lang w:val="sl-SI"/>
        </w:rPr>
        <w:t>.</w:t>
      </w:r>
    </w:p>
    <w:p w:rsidR="000229CB" w:rsidRPr="000650C9" w:rsidRDefault="000229CB" w:rsidP="000229CB">
      <w:pPr>
        <w:pStyle w:val="Odstavekseznama"/>
        <w:spacing w:line="276" w:lineRule="auto"/>
        <w:rPr>
          <w:rFonts w:ascii="Times New Roman" w:hAnsi="Times New Roman" w:cs="Times New Roman"/>
          <w:sz w:val="22"/>
          <w:szCs w:val="22"/>
          <w:lang w:val="sl-SI"/>
        </w:rPr>
      </w:pPr>
    </w:p>
    <w:p w:rsidR="000229CB" w:rsidRPr="000650C9" w:rsidRDefault="003A3D1A" w:rsidP="003A3D1A">
      <w:pPr>
        <w:pStyle w:val="Odstavekseznama"/>
        <w:numPr>
          <w:ilvl w:val="0"/>
          <w:numId w:val="2"/>
        </w:numPr>
        <w:spacing w:line="276" w:lineRule="auto"/>
        <w:rPr>
          <w:rFonts w:ascii="Times New Roman" w:hAnsi="Times New Roman" w:cs="Times New Roman"/>
          <w:sz w:val="22"/>
          <w:szCs w:val="22"/>
          <w:lang w:val="sl-SI"/>
        </w:rPr>
      </w:pPr>
      <w:r w:rsidRPr="000650C9">
        <w:rPr>
          <w:rFonts w:ascii="Times New Roman" w:hAnsi="Times New Roman" w:cs="Times New Roman"/>
          <w:b/>
          <w:sz w:val="22"/>
          <w:szCs w:val="22"/>
          <w:lang w:val="sl-SI"/>
        </w:rPr>
        <w:t>l</w:t>
      </w:r>
      <w:r w:rsidR="000229CB" w:rsidRPr="000650C9">
        <w:rPr>
          <w:rFonts w:ascii="Times New Roman" w:hAnsi="Times New Roman" w:cs="Times New Roman"/>
          <w:b/>
          <w:sz w:val="22"/>
          <w:szCs w:val="22"/>
          <w:lang w:val="sl-SI"/>
        </w:rPr>
        <w:t>etnik:</w:t>
      </w:r>
      <w:r w:rsidR="000229CB" w:rsidRPr="000650C9">
        <w:rPr>
          <w:rFonts w:ascii="Times New Roman" w:hAnsi="Times New Roman" w:cs="Times New Roman"/>
          <w:sz w:val="22"/>
          <w:szCs w:val="22"/>
          <w:lang w:val="sl-SI"/>
        </w:rPr>
        <w:t xml:space="preserve"> dijak pozna in dosledno uporablja nadgrajeno baletno besedišče, tehnično pravilno izvaja baletne korake na višji zahtevnostni stopnji, a jih hkrati zna podrediti svoji osebni interpretaciji v korist doseganja njegove večje performativnosti, je sposoben vse gibe kontinuirano izvajati v pravilni postavitvi telesa in z ohranjanjem pravilne drže v vertikalni osi z en dehors rotacijo nog, pravilno uporablja različne glasbene podlage in ustvarja lastno dinamiko na podlagi osebne interpretacije, obvlada svoj osebni prostor in arhitekturo prostora, je sposoben izvesti daljše in gibalno zahtevne variacije, ki od njega zahtevajo tehnično perfekcijo in močno osebno noto.</w:t>
      </w:r>
    </w:p>
    <w:p w:rsidR="00C315CD" w:rsidRPr="000650C9" w:rsidRDefault="00C315CD" w:rsidP="0031660E">
      <w:pPr>
        <w:spacing w:line="276" w:lineRule="auto"/>
        <w:rPr>
          <w:rFonts w:ascii="Times New Roman" w:hAnsi="Times New Roman" w:cs="Times New Roman"/>
          <w:sz w:val="22"/>
          <w:szCs w:val="22"/>
          <w:lang w:val="sl-SI"/>
        </w:rPr>
      </w:pPr>
    </w:p>
    <w:sectPr w:rsidR="00C315CD" w:rsidRPr="000650C9" w:rsidSect="00C315C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E8A"/>
    <w:multiLevelType w:val="hybridMultilevel"/>
    <w:tmpl w:val="5AE2FD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A284A1E"/>
    <w:multiLevelType w:val="hybridMultilevel"/>
    <w:tmpl w:val="5976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90927"/>
    <w:multiLevelType w:val="hybridMultilevel"/>
    <w:tmpl w:val="C00AC3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2DC05482"/>
    <w:multiLevelType w:val="hybridMultilevel"/>
    <w:tmpl w:val="B2C813B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3C315BF5"/>
    <w:multiLevelType w:val="hybridMultilevel"/>
    <w:tmpl w:val="3ADEB3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CD"/>
    <w:rsid w:val="000229CB"/>
    <w:rsid w:val="00023B3F"/>
    <w:rsid w:val="000650C9"/>
    <w:rsid w:val="0031660E"/>
    <w:rsid w:val="003A3D1A"/>
    <w:rsid w:val="004F7999"/>
    <w:rsid w:val="00624345"/>
    <w:rsid w:val="00651217"/>
    <w:rsid w:val="007C74D9"/>
    <w:rsid w:val="00A25287"/>
    <w:rsid w:val="00BB012B"/>
    <w:rsid w:val="00C315CD"/>
    <w:rsid w:val="00E83776"/>
    <w:rsid w:val="00EB0B54"/>
    <w:rsid w:val="00F26700"/>
    <w:rsid w:val="00F457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52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31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52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3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6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BooBook</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Fajdiga</dc:creator>
  <cp:lastModifiedBy>Uporabnik</cp:lastModifiedBy>
  <cp:revision>2</cp:revision>
  <dcterms:created xsi:type="dcterms:W3CDTF">2015-10-01T08:49:00Z</dcterms:created>
  <dcterms:modified xsi:type="dcterms:W3CDTF">2015-10-01T08:49:00Z</dcterms:modified>
</cp:coreProperties>
</file>