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FB" w:rsidRDefault="00881CFB" w:rsidP="00881CFB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</w:pPr>
    </w:p>
    <w:p w:rsidR="00B211D1" w:rsidRPr="00B22131" w:rsidRDefault="00B211D1" w:rsidP="00881CF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</w:pPr>
      <w:r w:rsidRPr="00B22131"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  <w:t>PRAKTIČNO USPOSABLJANJE Z DELOM V VRTCIH,</w:t>
      </w:r>
    </w:p>
    <w:p w:rsidR="00B211D1" w:rsidRPr="00B22131" w:rsidRDefault="00B211D1" w:rsidP="00B211D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</w:pPr>
      <w:r w:rsidRPr="00B22131"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  <w:t>VSEBINSKI SKLOPI IN KOMPETENCE</w:t>
      </w:r>
    </w:p>
    <w:p w:rsidR="00B211D1" w:rsidRPr="00B211D1" w:rsidRDefault="00B211D1" w:rsidP="00B211D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sl-SI" w:eastAsia="sl-SI"/>
        </w:rPr>
      </w:pPr>
    </w:p>
    <w:p w:rsidR="00B211D1" w:rsidRPr="00B211D1" w:rsidRDefault="00B211D1" w:rsidP="002067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Izobraževalni program:</w:t>
      </w:r>
      <w:r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 xml:space="preserve"> </w:t>
      </w:r>
      <w:r w:rsidRPr="00B211D1">
        <w:rPr>
          <w:rFonts w:ascii="Arial" w:eastAsia="Times New Roman" w:hAnsi="Arial" w:cs="Arial"/>
          <w:b/>
          <w:color w:val="000000"/>
          <w:sz w:val="24"/>
          <w:szCs w:val="24"/>
          <w:lang w:val="sl-SI" w:eastAsia="sl-SI"/>
        </w:rPr>
        <w:t>PREDŠOLSKA VZGOJA</w:t>
      </w:r>
    </w:p>
    <w:p w:rsidR="00B211D1" w:rsidRDefault="00B211D1" w:rsidP="00B211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sl-SI"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 xml:space="preserve">Naziv strokovne izobrazbe: </w:t>
      </w:r>
      <w:r w:rsidRPr="00B211D1">
        <w:rPr>
          <w:rFonts w:ascii="Arial" w:eastAsia="Times New Roman" w:hAnsi="Arial" w:cs="Arial"/>
          <w:b/>
          <w:color w:val="000000"/>
          <w:lang w:val="sl-SI" w:eastAsia="sl-SI"/>
        </w:rPr>
        <w:t>Vzgojitelj</w:t>
      </w:r>
      <w:bookmarkStart w:id="0" w:name="_GoBack"/>
      <w:bookmarkEnd w:id="0"/>
      <w:r w:rsidRPr="00B211D1">
        <w:rPr>
          <w:rFonts w:ascii="Arial" w:eastAsia="Times New Roman" w:hAnsi="Arial" w:cs="Arial"/>
          <w:b/>
          <w:color w:val="000000"/>
          <w:lang w:val="sl-SI" w:eastAsia="sl-SI"/>
        </w:rPr>
        <w:t xml:space="preserve"> predšolskih otrok/vzgojiteljica predšolskih otrok</w:t>
      </w:r>
    </w:p>
    <w:p w:rsidR="00B22131" w:rsidRDefault="00B22131" w:rsidP="00B211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sl-SI" w:eastAsia="sl-SI"/>
        </w:rPr>
      </w:pPr>
    </w:p>
    <w:p w:rsidR="002067C2" w:rsidRDefault="002067C2" w:rsidP="002067C2">
      <w:pPr>
        <w:spacing w:after="0" w:line="240" w:lineRule="auto"/>
        <w:rPr>
          <w:rFonts w:ascii="Arial" w:eastAsia="Times New Roman" w:hAnsi="Arial" w:cs="Arial"/>
          <w:b/>
          <w:color w:val="000000"/>
          <w:lang w:val="sl-SI" w:eastAsia="sl-SI"/>
        </w:rPr>
      </w:pPr>
      <w:r>
        <w:rPr>
          <w:rFonts w:ascii="Arial" w:eastAsia="Times New Roman" w:hAnsi="Arial" w:cs="Arial"/>
          <w:b/>
          <w:color w:val="000000"/>
          <w:lang w:val="sl-SI" w:eastAsia="sl-SI"/>
        </w:rPr>
        <w:t>CILJI IZOBRAŽEVALNEGA PROGRAMA</w:t>
      </w:r>
    </w:p>
    <w:p w:rsidR="002067C2" w:rsidRDefault="002067C2" w:rsidP="002067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2067C2" w:rsidRDefault="002067C2" w:rsidP="002067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Dijak poleg splošnih ciljev vzgoje in izobraževanja:</w:t>
      </w:r>
    </w:p>
    <w:p w:rsidR="00B22131" w:rsidRDefault="00B22131" w:rsidP="002067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2067C2" w:rsidRPr="002067C2" w:rsidRDefault="00B211D1" w:rsidP="002067C2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2067C2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sistematično pridobijo splošna in temeljna znanja za razumevanje zakonitosti v naravi, družbi in stroki,</w:t>
      </w:r>
    </w:p>
    <w:p w:rsidR="00B211D1" w:rsidRPr="002067C2" w:rsidRDefault="00B211D1" w:rsidP="002067C2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2067C2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razvijejo spretnosti za uspešno delo in strokovno rast ter sposobnost razumevanja medčloveških odnosov,</w:t>
      </w:r>
    </w:p>
    <w:p w:rsidR="00B211D1" w:rsidRPr="00B211D1" w:rsidRDefault="00B211D1" w:rsidP="002067C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analiziranje konkretnih strokovnih problemov na delovnem mestu, in znajo načrtovati ukrepe za njihovo uspešno reševanje in odpravljanje,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 xml:space="preserve">razvijejo osebnostne lastnosti (odgovornost, komunikativnost, kreativnost in inovativnost, </w:t>
      </w:r>
      <w:proofErr w:type="spellStart"/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empatičnost</w:t>
      </w:r>
      <w:proofErr w:type="spellEnd"/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 xml:space="preserve"> in odprtost ter vztrajnost) in vrednote (poštenost, delovanje v skladu z etičnimi načeli), ki so pomembne za učinkovito in uspešno opravljanje poklica,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spoznajo interdisciplinarnost strokovnega znanja in obvladajo osnovna načela timskega dela,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učijo se učiti ter razvijejo motivacijo za izobraževanje, izpopolnjevanje in vseživljenjsko učenje,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razvijejo pripravljenost za raziskovanje in sledijo novostim na strokovnem področju,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obvladajo temeljno strokovno terminologijo in znajo uporabljati strokovno literaturo,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uporabo sodobne informacijske tehnologije za delo na strokovnem področju in za delo z viri,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pridobijo osnove podjetništva, da se bodo lažje prilagajali spremembam na delovnem mestu in zahtevam poklicne mobilnosti, se uveljavljali na trgu delovne sile, in uspešno načrtovali in vodili lastno poklicno kariero,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razvijejo socialne spretnosti, predvsem učinkovito sporazumevanje v različnih življenjskih situacijah, samostojnost in odgovornost,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aktivno skrbijo za lastno zdravje in za zdravje njim zaupanih otrok ter razvijejo pozitivni odnos do zdravega načina življenja,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obvladajo zaščitne ukrepe za varno delo in se tudi ekološko ozavestijo, da bodo ravnali z okoljem, kot odgovorni državljani, ga znali ustrezno varovati in ohranjati,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poznajo in povezujejo teoretična in praktična znanja o razvoju in vzgoji otrok,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obvladajo teoretična in praktična znanja o posameznih vzgojnih področjih, znajo uporabljati metodike in didaktiko teh področij, vzgojna sredstva, pripomočke in materiale,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učinkovito in ustvarjalno načrtovanje in izvedbo vzgojno izobraževalnega dela v skupini,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znajo organizirati vzpodbudno vzgojno okolje za razvoj vseh področij in oblik ustvarjalnosti in nadarjenosti predšolskih otrok,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opazovanje, spremljanje in vrednotenje otrokovega razvoja in napredka,</w:t>
      </w:r>
    </w:p>
    <w:p w:rsidR="00F815B4" w:rsidRPr="00B2213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komunikacijo z otroki in odraslimi ter spoznajo metode in oblike sodelovanja s starši,</w:t>
      </w:r>
      <w:r w:rsidR="002067C2" w:rsidRPr="002067C2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 xml:space="preserve"> </w:t>
      </w:r>
      <w:r w:rsidRPr="002067C2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naučijo se vrednotiti lastno delo s pomočjo samorefleksije in samoregulacije.</w:t>
      </w:r>
    </w:p>
    <w:p w:rsidR="00B22131" w:rsidRDefault="00B22131" w:rsidP="00B221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B22131" w:rsidRDefault="00B22131" w:rsidP="00B221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B22131" w:rsidRDefault="00B22131" w:rsidP="00B221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tbl>
      <w:tblPr>
        <w:tblStyle w:val="Tabelamre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8647"/>
      </w:tblGrid>
      <w:tr w:rsidR="008425D2" w:rsidTr="008425D2">
        <w:tc>
          <w:tcPr>
            <w:tcW w:w="8647" w:type="dxa"/>
            <w:shd w:val="clear" w:color="auto" w:fill="B8CCE4" w:themeFill="accent1" w:themeFillTint="66"/>
          </w:tcPr>
          <w:p w:rsidR="008425D2" w:rsidRPr="00B22131" w:rsidRDefault="008425D2" w:rsidP="008425D2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B22131">
              <w:rPr>
                <w:rFonts w:ascii="Arial" w:hAnsi="Arial" w:cs="Arial"/>
                <w:b/>
                <w:sz w:val="24"/>
                <w:szCs w:val="24"/>
                <w:lang w:val="sl-SI"/>
              </w:rPr>
              <w:lastRenderedPageBreak/>
              <w:t>PRAKTIČNO USPOSABLJANJE Z DELOM</w:t>
            </w:r>
          </w:p>
        </w:tc>
      </w:tr>
    </w:tbl>
    <w:p w:rsidR="008425D2" w:rsidRDefault="008425D2" w:rsidP="008425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8425D2" w:rsidRDefault="00B22131" w:rsidP="008425D2">
      <w:pPr>
        <w:spacing w:after="0" w:line="240" w:lineRule="auto"/>
        <w:rPr>
          <w:rFonts w:ascii="Arial" w:hAnsi="Arial" w:cs="Arial"/>
          <w:b/>
          <w:sz w:val="24"/>
          <w:szCs w:val="24"/>
          <w:lang w:val="sl-SI"/>
        </w:rPr>
      </w:pPr>
      <w:r w:rsidRPr="00B22131">
        <w:rPr>
          <w:rFonts w:ascii="Arial" w:hAnsi="Arial" w:cs="Arial"/>
          <w:b/>
          <w:sz w:val="24"/>
          <w:szCs w:val="24"/>
          <w:lang w:val="sl-SI"/>
        </w:rPr>
        <w:t>USMERJEVALNI CILJI</w:t>
      </w:r>
    </w:p>
    <w:p w:rsidR="00B22131" w:rsidRPr="00612D7B" w:rsidRDefault="00B22131" w:rsidP="008425D2">
      <w:pPr>
        <w:spacing w:after="0" w:line="240" w:lineRule="auto"/>
        <w:rPr>
          <w:rFonts w:ascii="Arial" w:hAnsi="Arial" w:cs="Arial"/>
          <w:b/>
          <w:sz w:val="24"/>
          <w:szCs w:val="24"/>
          <w:lang w:val="sl-SI"/>
        </w:rPr>
      </w:pPr>
      <w:r w:rsidRPr="00B22131">
        <w:rPr>
          <w:rFonts w:ascii="Arial" w:hAnsi="Arial" w:cs="Arial"/>
          <w:lang w:val="sl-SI"/>
        </w:rPr>
        <w:t>Dijaki:</w:t>
      </w:r>
    </w:p>
    <w:p w:rsidR="00B22131" w:rsidRPr="001D45D6" w:rsidRDefault="00BA37BC" w:rsidP="00612D7B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z aktivnim vključevanjem v neposredni delovni proces doživljajo delo, neposredno spoznavajo delovne procese, organizacijo dela in vlogo udeležencev v tem procesu,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 xml:space="preserve">upoštevajo in uresničujejo načela </w:t>
      </w:r>
      <w:proofErr w:type="spellStart"/>
      <w:r w:rsidRPr="001D45D6">
        <w:rPr>
          <w:rFonts w:ascii="Arial" w:hAnsi="Arial" w:cs="Arial"/>
          <w:sz w:val="20"/>
          <w:szCs w:val="20"/>
          <w:lang w:val="sl-SI"/>
        </w:rPr>
        <w:t>kurikula</w:t>
      </w:r>
      <w:proofErr w:type="spellEnd"/>
      <w:r w:rsidRPr="001D45D6">
        <w:rPr>
          <w:rFonts w:ascii="Arial" w:hAnsi="Arial" w:cs="Arial"/>
          <w:sz w:val="20"/>
          <w:szCs w:val="20"/>
          <w:lang w:val="sl-SI"/>
        </w:rPr>
        <w:t xml:space="preserve"> za vrtce,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spoznavajo odnose, jih vrednotijo in povezujejo teorijo s pedagoško prakso,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neposredno spoznavajo otroke, življenje in delo vrtca, dela in naloge pomočnika vzgojitelja in vzgojitelja predšolskih otrok in starše,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spoznavajo organiziranost vrtcev, delitev dela v njem ter različne dejavnosti, ki potekajo v vrtcu,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spoznavajo in upoštevajo predpise o varstvu pri delu,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pri praktičnem delu pod mentorjevim vodstvom sodelujejo pri vseh dejavnostih, vključno pri sodelovanju s starši, komunicirajo in sodelujejo s starši otroka,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načrtujejo, pripravijo, izvedejo različne dejavnosti za otroke,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analizirajo in vrednotijo potek dela individualno in v sodelovanju z vzgojiteljico,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razvijajo ustvarjalnost, vztrajnost, fleksibilnost, natančnost in smisel za kreativno uporabo znanja,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oblikujejo si ustvarjalen odnos do dela v vrtcu in se usposabljajo za spremljanje in uporabo najnovejših dosežkov v stroki,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spoznavajo pomen trajnega iskanja in vključevanja novih oblik dela v delovni proces in se usposabljajo za aktivno vključevanje v ta prizadevanja,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spoznajo delo pri vseh delih dnevnega reda in njihovo medsebojno povezanost,</w:t>
      </w:r>
    </w:p>
    <w:p w:rsidR="004A1531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pri praktičnem delu utrjujejo pri pouku pridobljena spoznanja in se ob aktivnem vključevanju v različne dejavnosti praktično usposabljajo za uresničevanje nalog pomočnika /pomočnice vzgojitelja,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 xml:space="preserve">sodeluje pri načrtovanju in implementaciji </w:t>
      </w:r>
      <w:proofErr w:type="spellStart"/>
      <w:r w:rsidRPr="001D45D6">
        <w:rPr>
          <w:rFonts w:ascii="Arial" w:hAnsi="Arial" w:cs="Arial"/>
          <w:sz w:val="20"/>
          <w:szCs w:val="20"/>
          <w:lang w:val="sl-SI"/>
        </w:rPr>
        <w:t>kurikula</w:t>
      </w:r>
      <w:proofErr w:type="spellEnd"/>
      <w:r w:rsidRPr="001D45D6">
        <w:rPr>
          <w:rFonts w:ascii="Arial" w:hAnsi="Arial" w:cs="Arial"/>
          <w:sz w:val="20"/>
          <w:szCs w:val="20"/>
          <w:lang w:val="sl-SI"/>
        </w:rPr>
        <w:t>, ki temelji na razumevanju otrokovega razvoja,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uporablja sodobne pedagoške metode in oblike dela z otroki, starši in sodelavci,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 xml:space="preserve">spodbuja razvoj zaznavnih procesov: kognitivnih, </w:t>
      </w:r>
      <w:proofErr w:type="spellStart"/>
      <w:r w:rsidRPr="001D45D6">
        <w:rPr>
          <w:rFonts w:ascii="Arial" w:hAnsi="Arial" w:cs="Arial"/>
          <w:sz w:val="20"/>
          <w:szCs w:val="20"/>
          <w:lang w:val="sl-SI"/>
        </w:rPr>
        <w:t>socio</w:t>
      </w:r>
      <w:proofErr w:type="spellEnd"/>
      <w:r w:rsidRPr="001D45D6">
        <w:rPr>
          <w:rFonts w:ascii="Arial" w:hAnsi="Arial" w:cs="Arial"/>
          <w:sz w:val="20"/>
          <w:szCs w:val="20"/>
          <w:lang w:val="sl-SI"/>
        </w:rPr>
        <w:t>-emocionalnih in motoričnih,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nudi podporo otroku pri razvoju pozitivnega vedenja in ustvarjanju pozitivne samopodobe,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vzdržuje ustrezne odnose z otrokom in skupino otrok,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ob lastnih izkušnjah ob delu v vrtcu pridobijo potrditev o pravilnosti lastne poklicne odločitve.</w:t>
      </w:r>
    </w:p>
    <w:p w:rsidR="001D45D6" w:rsidRDefault="001D45D6" w:rsidP="004A153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4A1531" w:rsidRDefault="004A1531" w:rsidP="004A153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4A1531" w:rsidRPr="001D45D6" w:rsidRDefault="001D45D6" w:rsidP="00F20AB4">
      <w:pPr>
        <w:spacing w:after="0" w:line="240" w:lineRule="auto"/>
        <w:rPr>
          <w:rFonts w:ascii="Arial" w:hAnsi="Arial" w:cs="Arial"/>
          <w:b/>
          <w:sz w:val="28"/>
          <w:szCs w:val="28"/>
          <w:lang w:val="sl-SI"/>
        </w:rPr>
      </w:pPr>
      <w:r w:rsidRPr="001D45D6">
        <w:rPr>
          <w:rFonts w:ascii="Arial" w:hAnsi="Arial" w:cs="Arial"/>
          <w:b/>
          <w:sz w:val="28"/>
          <w:szCs w:val="28"/>
          <w:lang w:val="sl-SI"/>
        </w:rPr>
        <w:t>VSEBINSKI SKLOPI IN KOMPETENCE, KI JIH DIJAKI RAZVIJAJO NA PRAKTIČNEM USPOSABLJANJU Z DELOM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1"/>
        <w:gridCol w:w="6831"/>
      </w:tblGrid>
      <w:tr w:rsidR="001D45D6" w:rsidTr="00612D7B">
        <w:tc>
          <w:tcPr>
            <w:tcW w:w="2235" w:type="dxa"/>
            <w:shd w:val="clear" w:color="auto" w:fill="B8CCE4" w:themeFill="accent1" w:themeFillTint="66"/>
          </w:tcPr>
          <w:p w:rsidR="001D45D6" w:rsidRPr="001D45D6" w:rsidRDefault="001D45D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1D45D6">
              <w:rPr>
                <w:rFonts w:ascii="Arial" w:hAnsi="Arial" w:cs="Arial"/>
                <w:b/>
                <w:sz w:val="20"/>
                <w:szCs w:val="20"/>
                <w:lang w:val="sl-SI"/>
              </w:rPr>
              <w:t>VSEBINSKI SKLOPI</w:t>
            </w:r>
          </w:p>
        </w:tc>
        <w:tc>
          <w:tcPr>
            <w:tcW w:w="6977" w:type="dxa"/>
            <w:shd w:val="clear" w:color="auto" w:fill="B8CCE4" w:themeFill="accent1" w:themeFillTint="66"/>
          </w:tcPr>
          <w:p w:rsidR="001D45D6" w:rsidRPr="001D45D6" w:rsidRDefault="001D45D6" w:rsidP="001D45D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1D45D6">
              <w:rPr>
                <w:rFonts w:ascii="Arial" w:hAnsi="Arial" w:cs="Arial"/>
                <w:b/>
                <w:sz w:val="20"/>
                <w:szCs w:val="20"/>
                <w:lang w:val="sl-SI"/>
              </w:rPr>
              <w:t>KOMPETENCE</w:t>
            </w:r>
          </w:p>
        </w:tc>
      </w:tr>
      <w:tr w:rsidR="001D45D6" w:rsidRPr="00FE0353" w:rsidTr="00612D7B">
        <w:tc>
          <w:tcPr>
            <w:tcW w:w="2235" w:type="dxa"/>
          </w:tcPr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1D45D6" w:rsidRPr="001D45D6" w:rsidRDefault="00AA6C4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S</w:t>
            </w:r>
            <w:r w:rsidR="001D45D6" w:rsidRPr="001D45D6">
              <w:rPr>
                <w:rFonts w:ascii="Arial" w:hAnsi="Arial" w:cs="Arial"/>
                <w:b/>
                <w:sz w:val="20"/>
                <w:szCs w:val="20"/>
                <w:lang w:val="sl-SI"/>
              </w:rPr>
              <w:t>PREJEM DIJAKOV IN PREDSTAVITEV VRTCA</w:t>
            </w:r>
          </w:p>
        </w:tc>
        <w:tc>
          <w:tcPr>
            <w:tcW w:w="6977" w:type="dxa"/>
          </w:tcPr>
          <w:p w:rsidR="001D45D6" w:rsidRPr="00AA6C42" w:rsidRDefault="001D45D6" w:rsidP="001D45D6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Mentor dijake seznani: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z namenom in načinom praktičnega usposabljanja,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 pravicami in dolžnostmi dijaka na praksi,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navodili glede obleke in obutve,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 pravicami otrok in staršev,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 publikacijo vrtca,</w:t>
            </w:r>
          </w:p>
          <w:p w:rsidR="001D45D6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z dejavnostmi in organiziranostjo vrtca,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nalogami in programom dela pomočnika/pomočnice vzgojitelja in vzgojitelja predšolskih otrok,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oblikami s sodelovanja s starši in okoljem,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izvajanjem kurikuluma za vrtce,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z značilnostmi in posebnostmi skupine otrok, pri kateri bodo opravljali pedagoško prakso,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 pedagoško dokumentacijo vrtca ter načrtovanjem vzgojnega dela</w:t>
            </w:r>
            <w:r w:rsidR="00AA6C42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</w:tr>
      <w:tr w:rsidR="003514C2" w:rsidTr="003514C2">
        <w:tc>
          <w:tcPr>
            <w:tcW w:w="2235" w:type="dxa"/>
            <w:shd w:val="clear" w:color="auto" w:fill="B8CCE4" w:themeFill="accent1" w:themeFillTint="66"/>
          </w:tcPr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 xml:space="preserve">VSEBINSKI SKLOPI </w:t>
            </w:r>
          </w:p>
        </w:tc>
        <w:tc>
          <w:tcPr>
            <w:tcW w:w="6977" w:type="dxa"/>
            <w:shd w:val="clear" w:color="auto" w:fill="B8CCE4" w:themeFill="accent1" w:themeFillTint="66"/>
          </w:tcPr>
          <w:p w:rsidR="003514C2" w:rsidRPr="003514C2" w:rsidRDefault="003514C2" w:rsidP="003514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514C2">
              <w:rPr>
                <w:rFonts w:ascii="Arial" w:hAnsi="Arial" w:cs="Arial"/>
                <w:b/>
                <w:sz w:val="20"/>
                <w:szCs w:val="20"/>
                <w:lang w:val="sl-SI"/>
              </w:rPr>
              <w:t>KOMPETENCE</w:t>
            </w:r>
          </w:p>
        </w:tc>
      </w:tr>
      <w:tr w:rsidR="00612D7B" w:rsidRPr="00FE0353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612D7B" w:rsidRPr="001D45D6" w:rsidRDefault="00612D7B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PRAKTIČNO USPOSABLJANJE V ODDELKU</w:t>
            </w:r>
          </w:p>
        </w:tc>
        <w:tc>
          <w:tcPr>
            <w:tcW w:w="6977" w:type="dxa"/>
          </w:tcPr>
          <w:p w:rsidR="003514C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Dijaki v začetku prakse hospitirajo v oddelku, pri čemer se seznanijo z vzgojnim delom v skupini, se vključijo v igro otrok in pomagajo vzgojiteljici/vzgojitelju oziroma pomočnici/pomočniku vzgojitelja.</w:t>
            </w: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Sodelujejo z mentorico pri načrtovanih in drugih dejavnostih, lahko pripravijo igre po želji v notranjih in zunanjih prostorih in druge naloge, za katere jih zadolži mentor.</w:t>
            </w: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612D7B" w:rsidRPr="00AA6C42" w:rsidRDefault="00612D7B" w:rsidP="00612D7B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  <w:t>Izvajajo naloge</w:t>
            </w: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, ki jih bodo opravljali kot pomočniki/pomočnice vzgojitelja, pri tem pa upoštevajo navodila mentorja.</w:t>
            </w: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612D7B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612D7B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SPREJEM IN ODHAJANJE OTROK TER IGRE OTROK PO ŽELJI</w:t>
            </w:r>
          </w:p>
        </w:tc>
        <w:tc>
          <w:tcPr>
            <w:tcW w:w="6977" w:type="dxa"/>
          </w:tcPr>
          <w:p w:rsidR="003514C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612D7B" w:rsidRPr="00AA6C42" w:rsidRDefault="00F73C06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Dijaki pomagajo vzgojitelju </w:t>
            </w: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in izvajajo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pripravijo prostor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pred sprejemom in po odhodu otrok,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sodelujejo pri sprejemu (prihodu) oziroma odhodu otrok,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organizirajo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različne igre po želji otrok v času prihoda ali odhoda otrok,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samostojno sodelujejo pri (</w:t>
            </w:r>
            <w:proofErr w:type="spellStart"/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pre</w:t>
            </w:r>
            <w:proofErr w:type="spellEnd"/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)oblačenju otrok in (</w:t>
            </w:r>
            <w:proofErr w:type="spellStart"/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pre</w:t>
            </w:r>
            <w:proofErr w:type="spellEnd"/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)obuvanju in navajajo otroke na samostojnost</w:t>
            </w:r>
          </w:p>
          <w:p w:rsidR="00F73C06" w:rsidRDefault="00F73C06" w:rsidP="008E46DF">
            <w:pPr>
              <w:pStyle w:val="Odstavekseznama"/>
              <w:numPr>
                <w:ilvl w:val="0"/>
                <w:numId w:val="5"/>
              </w:num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organizirajo prehode med dejavnostmi.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ab/>
            </w:r>
          </w:p>
          <w:p w:rsidR="008E46DF" w:rsidRPr="00AA6C42" w:rsidRDefault="008E46DF" w:rsidP="008E46DF">
            <w:pPr>
              <w:pStyle w:val="Odstavekseznama"/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73C06" w:rsidRPr="007A1547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NEGA IN  OSEBNA HIGIENA OTROK</w:t>
            </w:r>
          </w:p>
        </w:tc>
        <w:tc>
          <w:tcPr>
            <w:tcW w:w="6977" w:type="dxa"/>
          </w:tcPr>
          <w:p w:rsidR="003514C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73C06" w:rsidRPr="00AA6C42" w:rsidRDefault="00F73C06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Dijaki pomagajo vzgojitelju </w:t>
            </w: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in izvajajo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pri negovanju otrok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, posebno skrb namenijo razvijanju in oblikovanju higienskih in kulturnih navad in vzpostavljanju toplih medsebojnih odnosov,</w:t>
            </w:r>
          </w:p>
          <w:p w:rsidR="003514C2" w:rsidRDefault="00F73C06" w:rsidP="008E46DF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samostojno pripravijo in uredijo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prostor in sredstva za nego ter pomagajo pri negi.</w:t>
            </w:r>
          </w:p>
          <w:p w:rsidR="008E46DF" w:rsidRPr="008E46DF" w:rsidRDefault="008E46DF" w:rsidP="008E46DF">
            <w:pPr>
              <w:pStyle w:val="Odstavekseznama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73C06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PREHRANJEVANJE</w:t>
            </w:r>
          </w:p>
        </w:tc>
        <w:tc>
          <w:tcPr>
            <w:tcW w:w="6977" w:type="dxa"/>
          </w:tcPr>
          <w:p w:rsidR="003514C2" w:rsidRDefault="003514C2" w:rsidP="003514C2">
            <w:pPr>
              <w:pStyle w:val="Odstavekseznama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73C06" w:rsidRPr="00AA6C42" w:rsidRDefault="00F73C06" w:rsidP="00790BB3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Uredijo prostor pred in po hranjenju otrok.</w:t>
            </w:r>
          </w:p>
          <w:p w:rsidR="00F73C06" w:rsidRPr="00AA6C42" w:rsidRDefault="00F73C06" w:rsidP="00790BB3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Pripravijo otroke na hranjenje.</w:t>
            </w:r>
          </w:p>
          <w:p w:rsidR="00F73C06" w:rsidRDefault="00F73C06" w:rsidP="00790BB3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Samostojno organizirajo in izvedejo hranjenje otrok.</w:t>
            </w:r>
          </w:p>
          <w:p w:rsidR="003514C2" w:rsidRPr="003514C2" w:rsidRDefault="003514C2" w:rsidP="003514C2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F73C06" w:rsidRPr="00FE0353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POČITEK/SPANJE</w:t>
            </w:r>
          </w:p>
        </w:tc>
        <w:tc>
          <w:tcPr>
            <w:tcW w:w="6977" w:type="dxa"/>
          </w:tcPr>
          <w:p w:rsidR="003514C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73C06" w:rsidRPr="00AA6C42" w:rsidRDefault="00F73C06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Organizirajo počitek:</w:t>
            </w:r>
          </w:p>
          <w:p w:rsidR="00F73C06" w:rsidRPr="00AA6C42" w:rsidRDefault="00F73C06" w:rsidP="00790BB3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pripravijo prostor za počitek,</w:t>
            </w:r>
          </w:p>
          <w:p w:rsidR="00F73C06" w:rsidRPr="00AA6C42" w:rsidRDefault="00F73C06" w:rsidP="00790BB3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pripravijo otroke na počitek,</w:t>
            </w:r>
          </w:p>
          <w:p w:rsidR="00F73C06" w:rsidRPr="00AA6C42" w:rsidRDefault="00790BB3" w:rsidP="00790BB3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organizirajo dejavnosti za otroke, ki ne počivajo,</w:t>
            </w:r>
          </w:p>
          <w:p w:rsidR="003514C2" w:rsidRDefault="00790BB3" w:rsidP="003514C2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uredijo otroke po počitku in jim pripravijo igre po želji ter poskrbijo za prijetno vzdušje v času pred odhodom otrok.</w:t>
            </w:r>
          </w:p>
          <w:p w:rsidR="003514C2" w:rsidRPr="003514C2" w:rsidRDefault="003514C2" w:rsidP="003514C2">
            <w:pPr>
              <w:pStyle w:val="Odstavekseznama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90BB3" w:rsidRPr="00FE0353" w:rsidTr="00612D7B">
        <w:tc>
          <w:tcPr>
            <w:tcW w:w="2235" w:type="dxa"/>
          </w:tcPr>
          <w:p w:rsidR="00790BB3" w:rsidRDefault="00790BB3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790BB3" w:rsidRDefault="00790BB3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DEJAVNOSTI IN IGRE OTROK NA PROSTEM</w:t>
            </w:r>
          </w:p>
        </w:tc>
        <w:tc>
          <w:tcPr>
            <w:tcW w:w="6977" w:type="dxa"/>
          </w:tcPr>
          <w:p w:rsidR="003514C2" w:rsidRDefault="003514C2" w:rsidP="003514C2">
            <w:pPr>
              <w:pStyle w:val="Odstavekseznama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Skupaj z vzgojiteljico načrtujejo bivanje na prostem.</w:t>
            </w: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Pripravijo in izvedejo igre na igrišču.</w:t>
            </w: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Vključijo se v igro otrok na igrišču.</w:t>
            </w: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Pripravijo otroke na bivanje na prostem.</w:t>
            </w: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Spremljajo otroke pri vseh dejavnostih zunaj.</w:t>
            </w:r>
          </w:p>
          <w:p w:rsidR="00790BB3" w:rsidRDefault="00790BB3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Dijaki sodelujejo pri vseh dejavnostih, ki potekajo v vrtcu in opravljajo naloge pomočnice/pomočnika vzgojitelja.</w:t>
            </w:r>
          </w:p>
          <w:p w:rsidR="003514C2" w:rsidRPr="00AA6C4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90BB3" w:rsidRPr="00FE0353" w:rsidTr="00612D7B">
        <w:tc>
          <w:tcPr>
            <w:tcW w:w="2235" w:type="dxa"/>
          </w:tcPr>
          <w:p w:rsidR="00790BB3" w:rsidRDefault="00790BB3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790BB3" w:rsidRDefault="00790BB3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>DRUGE NALOGE</w:t>
            </w:r>
          </w:p>
        </w:tc>
        <w:tc>
          <w:tcPr>
            <w:tcW w:w="6977" w:type="dxa"/>
          </w:tcPr>
          <w:p w:rsidR="003514C2" w:rsidRDefault="003514C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20AB4" w:rsidRDefault="00F20AB4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790BB3" w:rsidRPr="00AA6C42" w:rsidRDefault="00790BB3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Dijaki opravljajo tudi druge naloge, za katere jih zadolži mentor ali pa učitelj v šoli.</w:t>
            </w:r>
          </w:p>
          <w:p w:rsidR="001E7B1E" w:rsidRPr="00AA6C42" w:rsidRDefault="001E7B1E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3514C2" w:rsidRDefault="003514C2" w:rsidP="00790BB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</w:pPr>
          </w:p>
          <w:p w:rsidR="001E7B1E" w:rsidRDefault="001E7B1E" w:rsidP="00790BB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  <w:t>Dijaki samostojno pripravijo:</w:t>
            </w:r>
          </w:p>
          <w:p w:rsidR="003514C2" w:rsidRPr="00AA6C42" w:rsidRDefault="003514C2" w:rsidP="00790BB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</w:pPr>
          </w:p>
          <w:p w:rsidR="001E7B1E" w:rsidRPr="00AA6C42" w:rsidRDefault="001E7B1E" w:rsidP="001E7B1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igre po želji otrok in kotičke, igrače in druga vzgojna sredstva,</w:t>
            </w:r>
          </w:p>
          <w:p w:rsidR="001E7B1E" w:rsidRPr="00AA6C42" w:rsidRDefault="001E7B1E" w:rsidP="001E7B1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igre z vlogami in didaktične igre,</w:t>
            </w:r>
          </w:p>
          <w:p w:rsidR="001E7B1E" w:rsidRPr="00AA6C42" w:rsidRDefault="001E7B1E" w:rsidP="001E7B1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prostor, igrače, material in druge pripomočke za različne dejavnosti,</w:t>
            </w:r>
          </w:p>
          <w:p w:rsidR="001E7B1E" w:rsidRPr="00AA6C42" w:rsidRDefault="001E7B1E" w:rsidP="001E7B1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vsakodnevne gibalne dejavnosti (načrtujejo ob pomoči mentorja).</w:t>
            </w:r>
          </w:p>
          <w:p w:rsidR="001E7B1E" w:rsidRPr="00AA6C42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Med dejavnostmi sodelujejo z otroki, jih spodbujajo, jim pomagajo po potrebi, na koncu dejavnosti pa pomagajo pospraviti.</w:t>
            </w:r>
          </w:p>
          <w:p w:rsidR="001E7B1E" w:rsidRPr="00AA6C42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1E7B1E" w:rsidRPr="00AA6C42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Vsakodnevno pripravijo skupaj z mentorjem analizo opravljenega dela in pišejo dnevnik.</w:t>
            </w:r>
          </w:p>
          <w:p w:rsidR="001E7B1E" w:rsidRPr="00AA6C42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Opravljajo še druge naloge po navodilih mentorja.</w:t>
            </w:r>
          </w:p>
          <w:p w:rsidR="001E7B1E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  <w:t>Opazujejo: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opazujejo vedenje in dejavnosti posameznika in skupine, si opaženo beležijo, napišejo poročilo.</w:t>
            </w:r>
          </w:p>
          <w:p w:rsidR="003514C2" w:rsidRPr="00AA6C42" w:rsidRDefault="003514C2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1E7B1E" w:rsidRPr="00FE0353" w:rsidTr="00612D7B">
        <w:tc>
          <w:tcPr>
            <w:tcW w:w="2235" w:type="dxa"/>
          </w:tcPr>
          <w:p w:rsidR="001E7B1E" w:rsidRDefault="001E7B1E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>IGRAČE IN DRUGA VZGOJNA SREDSTVA, FUNKCIONLANO IN ESTETSKO UREJANJE PROSTORA</w:t>
            </w:r>
          </w:p>
        </w:tc>
        <w:tc>
          <w:tcPr>
            <w:tcW w:w="6977" w:type="dxa"/>
          </w:tcPr>
          <w:p w:rsidR="001E7B1E" w:rsidRDefault="001E7B1E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Seznanijo se z igračami v skupini in drugimi vzgojnimi sredstvi v oddelku in v didaktičnem kabinetu in jih znajo uporabljati.</w:t>
            </w:r>
          </w:p>
          <w:p w:rsidR="00AA6C42" w:rsidRPr="00AA6C42" w:rsidRDefault="00AA6C4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1E7B1E" w:rsidRDefault="001E7B1E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Sodelujejo pri pripravi, pospravljanju in vzdrževanju prostora, igrač in drugih vzgojnih sredstev.</w:t>
            </w:r>
          </w:p>
          <w:p w:rsidR="00AA6C42" w:rsidRPr="00AA6C42" w:rsidRDefault="00AA6C4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1E7B1E" w:rsidRDefault="001E7B1E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Izdelajo igračo ali drugo vzgojno sredstvo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  <w:p w:rsidR="00AA6C42" w:rsidRPr="00AA6C42" w:rsidRDefault="00AA6C4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1E7B1E" w:rsidRPr="00AA6C42" w:rsidRDefault="001E7B1E" w:rsidP="001E7B1E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Sodelujejo pri estetskem in funkcionalnem 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ab/>
              <w:t>urejanju prostora.</w:t>
            </w:r>
          </w:p>
          <w:p w:rsidR="001E7B1E" w:rsidRPr="00AA6C42" w:rsidRDefault="003E6F11" w:rsidP="001E7B1E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Seznanijo se s knjižnico in jo tudi uporabljajo.</w:t>
            </w:r>
          </w:p>
        </w:tc>
      </w:tr>
      <w:tr w:rsidR="003E6F11" w:rsidRPr="00FE0353" w:rsidTr="00612D7B">
        <w:tc>
          <w:tcPr>
            <w:tcW w:w="2235" w:type="dxa"/>
          </w:tcPr>
          <w:p w:rsidR="003E6F11" w:rsidRDefault="003E6F11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E6F11" w:rsidRDefault="003E6F11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SODELOVANJE VRTCA S STARŠI IN OKOLJEM</w:t>
            </w:r>
          </w:p>
        </w:tc>
        <w:tc>
          <w:tcPr>
            <w:tcW w:w="6977" w:type="dxa"/>
          </w:tcPr>
          <w:p w:rsidR="003514C2" w:rsidRDefault="003514C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3E6F11" w:rsidRPr="00AA6C42" w:rsidRDefault="003E6F11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Dijaki naj bodo navzoči na sestanku </w:t>
            </w:r>
            <w:r w:rsidR="00FE0353">
              <w:rPr>
                <w:rFonts w:ascii="Arial" w:hAnsi="Arial" w:cs="Arial"/>
                <w:sz w:val="20"/>
                <w:szCs w:val="20"/>
                <w:lang w:val="sl-SI"/>
              </w:rPr>
              <w:t xml:space="preserve">s starši 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ali drugih skupinskih oblikah sodelovanja vrtca s starši. Če je možno, tudi pri govorilnih urah.</w:t>
            </w:r>
          </w:p>
          <w:p w:rsidR="003E6F11" w:rsidRPr="00AA6C42" w:rsidRDefault="003E6F11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Dijaki naj </w:t>
            </w: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sodelujejo pri pripravljanju raznih oblik sodelovanja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vrtca s starši ali drugimi institucijami v okolju.</w:t>
            </w:r>
          </w:p>
          <w:p w:rsidR="003E6F11" w:rsidRPr="00AA6C42" w:rsidRDefault="003E6F11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Sodelujejo pri pripravi in izvedbi praznovanj, prireditev, tekmovanj, športnih dni, izletov v naravo …, predlagajo načine izvedbe.</w:t>
            </w:r>
          </w:p>
          <w:p w:rsidR="003E6F11" w:rsidRPr="00AA6C42" w:rsidRDefault="003E6F11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Mentorica seznani dijake z načini sodelovanja vrtca z osnovno šolo in z drugimi dejavniki v okolju, dijak pa sodeluje z vzgojiteljico pri teh dejavnostih.</w:t>
            </w:r>
          </w:p>
          <w:p w:rsidR="003E6F11" w:rsidRDefault="003E6F11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Dijaki naj se udeležijo tudi vseh oblik strokovnega spopolnjevanja (samo če bodo te dejavnosti potekale v času prakse).</w:t>
            </w:r>
          </w:p>
          <w:p w:rsidR="003514C2" w:rsidRPr="00AA6C42" w:rsidRDefault="003514C2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:rsidR="00AA6C42" w:rsidRPr="007A1547" w:rsidRDefault="007A1547" w:rsidP="003E6F11">
      <w:pPr>
        <w:spacing w:after="0" w:line="240" w:lineRule="auto"/>
        <w:rPr>
          <w:rFonts w:ascii="Arial" w:hAnsi="Arial" w:cs="Arial"/>
          <w:b/>
          <w:lang w:val="sl-SI"/>
        </w:rPr>
      </w:pPr>
      <w:r w:rsidRPr="007A1547">
        <w:rPr>
          <w:rFonts w:ascii="Arial" w:hAnsi="Arial" w:cs="Arial"/>
          <w:b/>
          <w:lang w:val="sl-SI"/>
        </w:rPr>
        <w:t xml:space="preserve">Dijaki </w:t>
      </w:r>
      <w:r>
        <w:rPr>
          <w:rFonts w:ascii="Arial" w:hAnsi="Arial" w:cs="Arial"/>
          <w:b/>
          <w:lang w:val="sl-SI"/>
        </w:rPr>
        <w:t>obiskujejo tudi razli</w:t>
      </w:r>
      <w:r w:rsidRPr="007A1547">
        <w:rPr>
          <w:rFonts w:ascii="Arial" w:hAnsi="Arial" w:cs="Arial"/>
          <w:b/>
          <w:lang w:val="sl-SI"/>
        </w:rPr>
        <w:t>čne izbirne module, zato lahko</w:t>
      </w:r>
      <w:r>
        <w:rPr>
          <w:rFonts w:ascii="Arial" w:hAnsi="Arial" w:cs="Arial"/>
          <w:b/>
          <w:lang w:val="sl-SI"/>
        </w:rPr>
        <w:t xml:space="preserve"> v vrtcu</w:t>
      </w:r>
      <w:r w:rsidRPr="007A1547">
        <w:rPr>
          <w:rFonts w:ascii="Arial" w:hAnsi="Arial" w:cs="Arial"/>
          <w:b/>
          <w:lang w:val="sl-SI"/>
        </w:rPr>
        <w:t xml:space="preserve"> i</w:t>
      </w:r>
      <w:r>
        <w:rPr>
          <w:rFonts w:ascii="Arial" w:hAnsi="Arial" w:cs="Arial"/>
          <w:b/>
          <w:lang w:val="sl-SI"/>
        </w:rPr>
        <w:t>z</w:t>
      </w:r>
      <w:r w:rsidRPr="007A1547">
        <w:rPr>
          <w:rFonts w:ascii="Arial" w:hAnsi="Arial" w:cs="Arial"/>
          <w:b/>
          <w:lang w:val="sl-SI"/>
        </w:rPr>
        <w:t>peljejo d</w:t>
      </w:r>
      <w:r>
        <w:rPr>
          <w:rFonts w:ascii="Arial" w:hAnsi="Arial" w:cs="Arial"/>
          <w:b/>
          <w:lang w:val="sl-SI"/>
        </w:rPr>
        <w:t>eja</w:t>
      </w:r>
      <w:r w:rsidRPr="007A1547">
        <w:rPr>
          <w:rFonts w:ascii="Arial" w:hAnsi="Arial" w:cs="Arial"/>
          <w:b/>
          <w:lang w:val="sl-SI"/>
        </w:rPr>
        <w:t>vn</w:t>
      </w:r>
      <w:r>
        <w:rPr>
          <w:rFonts w:ascii="Arial" w:hAnsi="Arial" w:cs="Arial"/>
          <w:b/>
          <w:lang w:val="sl-SI"/>
        </w:rPr>
        <w:t>o</w:t>
      </w:r>
      <w:r w:rsidRPr="007A1547">
        <w:rPr>
          <w:rFonts w:ascii="Arial" w:hAnsi="Arial" w:cs="Arial"/>
          <w:b/>
          <w:lang w:val="sl-SI"/>
        </w:rPr>
        <w:t>s</w:t>
      </w:r>
      <w:r>
        <w:rPr>
          <w:rFonts w:ascii="Arial" w:hAnsi="Arial" w:cs="Arial"/>
          <w:b/>
          <w:lang w:val="sl-SI"/>
        </w:rPr>
        <w:t xml:space="preserve">ti, ki jih usvojijo. Ti moduli so: Tuji jezik za otroka (nemščina), znakovno sporazumevanje malčkov, pripovedovanje zgodb, ročna dela, glasbeno izražanje, likovna delavnica. </w:t>
      </w:r>
    </w:p>
    <w:p w:rsidR="00BA37BC" w:rsidRDefault="003E6F11" w:rsidP="003E6F11">
      <w:pPr>
        <w:spacing w:after="0" w:line="240" w:lineRule="auto"/>
        <w:rPr>
          <w:rFonts w:ascii="Arial" w:hAnsi="Arial" w:cs="Arial"/>
          <w:b/>
          <w:sz w:val="28"/>
          <w:szCs w:val="28"/>
          <w:lang w:val="sl-SI"/>
        </w:rPr>
      </w:pPr>
      <w:r w:rsidRPr="003E6F11">
        <w:rPr>
          <w:rFonts w:ascii="Arial" w:hAnsi="Arial" w:cs="Arial"/>
          <w:b/>
          <w:sz w:val="28"/>
          <w:szCs w:val="28"/>
          <w:lang w:val="sl-SI"/>
        </w:rPr>
        <w:t>OCENJEVANJE ZNANJA</w:t>
      </w:r>
    </w:p>
    <w:p w:rsidR="003E6F11" w:rsidRDefault="003E6F11" w:rsidP="003E6F11">
      <w:pPr>
        <w:spacing w:after="0" w:line="240" w:lineRule="auto"/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t xml:space="preserve">V spričevalo se vpiše: </w:t>
      </w:r>
      <w:r w:rsidRPr="003E6F11">
        <w:rPr>
          <w:rFonts w:ascii="Arial" w:hAnsi="Arial" w:cs="Arial"/>
          <w:b/>
          <w:lang w:val="sl-SI"/>
        </w:rPr>
        <w:t xml:space="preserve">opravil-a </w:t>
      </w:r>
      <w:r w:rsidRPr="008E46DF">
        <w:rPr>
          <w:rFonts w:ascii="Arial" w:hAnsi="Arial" w:cs="Arial"/>
          <w:lang w:val="sl-SI"/>
        </w:rPr>
        <w:t>ali</w:t>
      </w:r>
      <w:r w:rsidRPr="003E6F11">
        <w:rPr>
          <w:rFonts w:ascii="Arial" w:hAnsi="Arial" w:cs="Arial"/>
          <w:b/>
          <w:lang w:val="sl-SI"/>
        </w:rPr>
        <w:t xml:space="preserve"> ni opravil-a</w:t>
      </w:r>
    </w:p>
    <w:p w:rsidR="003E6F11" w:rsidRDefault="003E6F11" w:rsidP="003E6F11">
      <w:pPr>
        <w:spacing w:after="0" w:line="240" w:lineRule="aut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Kandidat je PUD opravil, če:</w:t>
      </w:r>
    </w:p>
    <w:p w:rsidR="003E6F11" w:rsidRPr="003E6F11" w:rsidRDefault="003E6F11" w:rsidP="003E6F1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lang w:val="sl-SI"/>
        </w:rPr>
      </w:pPr>
      <w:r w:rsidRPr="003E6F11">
        <w:rPr>
          <w:rFonts w:ascii="Arial" w:hAnsi="Arial" w:cs="Arial"/>
          <w:lang w:val="sl-SI"/>
        </w:rPr>
        <w:t>mentor poda ob koncu PUD potrdilo/mnenje o praktičnem pedagoškem delu praktikanta,</w:t>
      </w:r>
    </w:p>
    <w:p w:rsidR="003E6F11" w:rsidRPr="003E6F11" w:rsidRDefault="003E6F11" w:rsidP="003E6F1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lang w:val="sl-SI"/>
        </w:rPr>
      </w:pPr>
      <w:r w:rsidRPr="003E6F11">
        <w:rPr>
          <w:rFonts w:ascii="Arial" w:hAnsi="Arial" w:cs="Arial"/>
          <w:lang w:val="sl-SI"/>
        </w:rPr>
        <w:t>kandidat napiše in odda dnevnik na šoli,</w:t>
      </w:r>
    </w:p>
    <w:p w:rsidR="003E6F11" w:rsidRDefault="003E6F11" w:rsidP="003E6F1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lang w:val="sl-SI"/>
        </w:rPr>
      </w:pPr>
      <w:r w:rsidRPr="003E6F11">
        <w:rPr>
          <w:rFonts w:ascii="Arial" w:hAnsi="Arial" w:cs="Arial"/>
          <w:lang w:val="sl-SI"/>
        </w:rPr>
        <w:t>je bil prisoten na PUD v vrtcu 95% ur.</w:t>
      </w:r>
    </w:p>
    <w:p w:rsidR="003E6F11" w:rsidRDefault="003E6F11" w:rsidP="003E6F11">
      <w:pPr>
        <w:spacing w:after="0" w:line="240" w:lineRule="auto"/>
        <w:rPr>
          <w:rFonts w:ascii="Arial" w:hAnsi="Arial" w:cs="Arial"/>
          <w:lang w:val="sl-SI"/>
        </w:rPr>
      </w:pPr>
    </w:p>
    <w:p w:rsidR="00AA6C42" w:rsidRDefault="00AA6C42" w:rsidP="003E6F11">
      <w:pPr>
        <w:spacing w:after="0" w:line="240" w:lineRule="auto"/>
        <w:rPr>
          <w:rFonts w:ascii="Arial" w:hAnsi="Arial" w:cs="Arial"/>
          <w:b/>
          <w:u w:val="single"/>
          <w:lang w:val="sl-SI"/>
        </w:rPr>
      </w:pPr>
    </w:p>
    <w:sectPr w:rsidR="00AA6C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C0" w:rsidRDefault="00C129C0" w:rsidP="00B211D1">
      <w:pPr>
        <w:spacing w:after="0" w:line="240" w:lineRule="auto"/>
      </w:pPr>
      <w:r>
        <w:separator/>
      </w:r>
    </w:p>
  </w:endnote>
  <w:endnote w:type="continuationSeparator" w:id="0">
    <w:p w:rsidR="00C129C0" w:rsidRDefault="00C129C0" w:rsidP="00B2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684077"/>
      <w:docPartObj>
        <w:docPartGallery w:val="Page Numbers (Bottom of Page)"/>
        <w:docPartUnique/>
      </w:docPartObj>
    </w:sdtPr>
    <w:sdtEndPr/>
    <w:sdtContent>
      <w:p w:rsidR="003514C2" w:rsidRDefault="003514C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1B5" w:rsidRPr="009B11B5">
          <w:rPr>
            <w:noProof/>
            <w:lang w:val="sl-SI"/>
          </w:rPr>
          <w:t>4</w:t>
        </w:r>
        <w:r>
          <w:fldChar w:fldCharType="end"/>
        </w:r>
      </w:p>
    </w:sdtContent>
  </w:sdt>
  <w:p w:rsidR="00B211D1" w:rsidRPr="003514C2" w:rsidRDefault="00B211D1" w:rsidP="003514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C0" w:rsidRDefault="00C129C0" w:rsidP="00B211D1">
      <w:pPr>
        <w:spacing w:after="0" w:line="240" w:lineRule="auto"/>
      </w:pPr>
      <w:r>
        <w:separator/>
      </w:r>
    </w:p>
  </w:footnote>
  <w:footnote w:type="continuationSeparator" w:id="0">
    <w:p w:rsidR="00C129C0" w:rsidRDefault="00C129C0" w:rsidP="00B2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D1" w:rsidRPr="00B211D1" w:rsidRDefault="008425D2" w:rsidP="008425D2">
    <w:pPr>
      <w:pStyle w:val="Glava"/>
      <w:rPr>
        <w:rFonts w:ascii="Arial" w:hAnsi="Arial" w:cs="Arial"/>
        <w:sz w:val="20"/>
        <w:szCs w:val="20"/>
      </w:rPr>
    </w:pPr>
    <w:r>
      <w:rPr>
        <w:noProof/>
        <w:lang w:val="sl-SI" w:eastAsia="sl-SI"/>
      </w:rPr>
      <w:drawing>
        <wp:inline distT="0" distB="0" distL="0" distR="0" wp14:anchorId="00E94962" wp14:editId="10B0E8E8">
          <wp:extent cx="2028825" cy="581025"/>
          <wp:effectExtent l="0" t="0" r="9525" b="9525"/>
          <wp:docPr id="2" name="Slika 2" descr="D:\Users\Smrečje\Desktop\Logotip SVŠGUGL z naslov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D:\Users\Smrečje\Desktop\Logotip SVŠGUGL z naslov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                                           </w:t>
    </w:r>
    <w:r w:rsidR="00B211D1" w:rsidRPr="00B211D1">
      <w:rPr>
        <w:rFonts w:ascii="Arial" w:hAnsi="Arial" w:cs="Arial"/>
        <w:sz w:val="20"/>
        <w:szCs w:val="20"/>
      </w:rPr>
      <w:t>PRAKTIČNO IZOBRAŽEVANJE</w:t>
    </w:r>
  </w:p>
  <w:p w:rsidR="00B211D1" w:rsidRDefault="00B211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1C6A"/>
    <w:multiLevelType w:val="hybridMultilevel"/>
    <w:tmpl w:val="97A29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8557A"/>
    <w:multiLevelType w:val="hybridMultilevel"/>
    <w:tmpl w:val="CA7CA2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0344"/>
    <w:multiLevelType w:val="hybridMultilevel"/>
    <w:tmpl w:val="0A2A6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1003"/>
    <w:multiLevelType w:val="hybridMultilevel"/>
    <w:tmpl w:val="CE60CF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96ACC"/>
    <w:multiLevelType w:val="hybridMultilevel"/>
    <w:tmpl w:val="D3A4DB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F4D1D"/>
    <w:multiLevelType w:val="hybridMultilevel"/>
    <w:tmpl w:val="1A9AE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336F3"/>
    <w:multiLevelType w:val="hybridMultilevel"/>
    <w:tmpl w:val="A0AC6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D7EDE"/>
    <w:multiLevelType w:val="multilevel"/>
    <w:tmpl w:val="DF68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67029"/>
    <w:multiLevelType w:val="hybridMultilevel"/>
    <w:tmpl w:val="3B741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C455A"/>
    <w:multiLevelType w:val="hybridMultilevel"/>
    <w:tmpl w:val="89DE7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873E0"/>
    <w:multiLevelType w:val="hybridMultilevel"/>
    <w:tmpl w:val="BBEE3EAE"/>
    <w:lvl w:ilvl="0" w:tplc="E7B82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42CEC"/>
    <w:multiLevelType w:val="hybridMultilevel"/>
    <w:tmpl w:val="4A029176"/>
    <w:lvl w:ilvl="0" w:tplc="7ACA1D5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3650F"/>
    <w:multiLevelType w:val="hybridMultilevel"/>
    <w:tmpl w:val="7220A7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D1"/>
    <w:rsid w:val="000C2DCF"/>
    <w:rsid w:val="00156544"/>
    <w:rsid w:val="001D45D6"/>
    <w:rsid w:val="001D764F"/>
    <w:rsid w:val="001E7B1E"/>
    <w:rsid w:val="001F2665"/>
    <w:rsid w:val="002006E5"/>
    <w:rsid w:val="002067C2"/>
    <w:rsid w:val="00290974"/>
    <w:rsid w:val="003514C2"/>
    <w:rsid w:val="00377D82"/>
    <w:rsid w:val="003E6F11"/>
    <w:rsid w:val="003F3780"/>
    <w:rsid w:val="004A1531"/>
    <w:rsid w:val="004D7B3D"/>
    <w:rsid w:val="00502EB4"/>
    <w:rsid w:val="0053687B"/>
    <w:rsid w:val="005A5728"/>
    <w:rsid w:val="005D3F43"/>
    <w:rsid w:val="00612D7B"/>
    <w:rsid w:val="00685969"/>
    <w:rsid w:val="006E4BE7"/>
    <w:rsid w:val="00790BB3"/>
    <w:rsid w:val="007A1547"/>
    <w:rsid w:val="007F3157"/>
    <w:rsid w:val="008425D2"/>
    <w:rsid w:val="00881CFB"/>
    <w:rsid w:val="008A488A"/>
    <w:rsid w:val="008D03CC"/>
    <w:rsid w:val="008E46DF"/>
    <w:rsid w:val="009B11B5"/>
    <w:rsid w:val="00AA6C42"/>
    <w:rsid w:val="00B211D1"/>
    <w:rsid w:val="00B22131"/>
    <w:rsid w:val="00B3201A"/>
    <w:rsid w:val="00BA37BC"/>
    <w:rsid w:val="00C129C0"/>
    <w:rsid w:val="00D342D4"/>
    <w:rsid w:val="00D4427A"/>
    <w:rsid w:val="00D652B6"/>
    <w:rsid w:val="00DA73D7"/>
    <w:rsid w:val="00E56E85"/>
    <w:rsid w:val="00E869AC"/>
    <w:rsid w:val="00E947FC"/>
    <w:rsid w:val="00F20AB4"/>
    <w:rsid w:val="00F73C06"/>
    <w:rsid w:val="00F815B4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FC129"/>
  <w15:docId w15:val="{92B1F666-5552-4400-8C60-9D199850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2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B2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11D1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B2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11D1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11D1"/>
    <w:rPr>
      <w:rFonts w:ascii="Tahoma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2067C2"/>
    <w:pPr>
      <w:ind w:left="720"/>
      <w:contextualSpacing/>
    </w:pPr>
  </w:style>
  <w:style w:type="table" w:styleId="Tabelamrea">
    <w:name w:val="Table Grid"/>
    <w:basedOn w:val="Navadnatabela"/>
    <w:uiPriority w:val="59"/>
    <w:rsid w:val="00B2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AA6C42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Smrečje</cp:lastModifiedBy>
  <cp:revision>3</cp:revision>
  <dcterms:created xsi:type="dcterms:W3CDTF">2020-06-19T11:29:00Z</dcterms:created>
  <dcterms:modified xsi:type="dcterms:W3CDTF">2023-06-02T11:07:00Z</dcterms:modified>
</cp:coreProperties>
</file>